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附件：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高安市2025年第二批省级林业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产业发展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补助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项目清单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2175"/>
        <w:gridCol w:w="3000"/>
        <w:gridCol w:w="2235"/>
        <w:gridCol w:w="2850"/>
        <w:gridCol w:w="2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项目所在乡镇</w:t>
            </w:r>
          </w:p>
        </w:tc>
        <w:tc>
          <w:tcPr>
            <w:tcW w:w="30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实施主体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奖补标准（万元）</w:t>
            </w:r>
          </w:p>
        </w:tc>
        <w:tc>
          <w:tcPr>
            <w:tcW w:w="245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大城镇</w:t>
            </w:r>
          </w:p>
        </w:tc>
        <w:tc>
          <w:tcPr>
            <w:tcW w:w="30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高安市昌瑞油茶专业合作社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高产油茶示范基地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245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第二批油茶重点项目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村前镇</w:t>
            </w:r>
          </w:p>
        </w:tc>
        <w:tc>
          <w:tcPr>
            <w:tcW w:w="30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姚有根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高产油茶示范基地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245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第二批油茶重点项目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伍桥镇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高安市邹海峰榨油店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山茶油加工小作坊改造提升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245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第二批油茶重点项目</w:t>
            </w:r>
          </w:p>
        </w:tc>
      </w:tr>
    </w:tbl>
    <w:p>
      <w:pPr>
        <w:jc w:val="center"/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YTE3NGNlODRlMTIzZTNmMmM0ZTNhMmNlNmU5YWYifQ=="/>
  </w:docVars>
  <w:rsids>
    <w:rsidRoot w:val="1D2733EB"/>
    <w:rsid w:val="1D2733EB"/>
    <w:rsid w:val="5CEE395F"/>
    <w:rsid w:val="6AC95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2026-02-10T08:04:00Z</dcterms:created>
  <dc:creator>王莉铭</dc:creator>
  <cp:lastModifiedBy>WPS_1492767259</cp:lastModifiedBy>
  <dcterms:modified xsi:type="dcterms:W3CDTF">2026-02-25T08:09:52Z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C3CD5ACE4E244F20821FEDA974B46D1D_13</vt:lpwstr>
  </property>
  <property fmtid="{D5CDD505-2E9C-101B-9397-08002B2CF9AE}" pid="4" name="KSOTemplateDocerSaveRecord">
    <vt:lpwstr>eyJoZGlkIjoiOTM3ZWNlMTQ0NjU0ZjUxZWFjMjJhZjZiMTZlM2M0YTUiLCJ1c2VySWQiOiIxNTI3ODQwMzAyIn0=</vt:lpwstr>
  </property>
</Properties>
</file>